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8D7" w:rsidRDefault="005128D7" w:rsidP="005128D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:rsidR="005128D7" w:rsidRPr="008B563B" w:rsidRDefault="005128D7" w:rsidP="005128D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B563B">
        <w:rPr>
          <w:b/>
          <w:sz w:val="28"/>
          <w:szCs w:val="28"/>
        </w:rPr>
        <w:t>Нормативные правовые акты, регулирующие осуществление</w:t>
      </w:r>
    </w:p>
    <w:p w:rsidR="005128D7" w:rsidRPr="008B563B" w:rsidRDefault="005128D7" w:rsidP="005128D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B563B">
        <w:rPr>
          <w:b/>
          <w:sz w:val="28"/>
          <w:szCs w:val="28"/>
        </w:rPr>
        <w:t xml:space="preserve"> муниципального контроля</w:t>
      </w:r>
    </w:p>
    <w:p w:rsidR="005128D7" w:rsidRPr="008B563B" w:rsidRDefault="005128D7" w:rsidP="005128D7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63B">
        <w:rPr>
          <w:sz w:val="28"/>
          <w:szCs w:val="28"/>
        </w:rPr>
        <w:t>- Земельным кодексом Российской Федерации («Российская газета», № 211-212 от 30.10.2001);</w:t>
      </w:r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63B">
        <w:rPr>
          <w:sz w:val="28"/>
          <w:szCs w:val="28"/>
        </w:rPr>
        <w:t>- Кодексом Российской Федерации об административных правонарушениях («Российская газета», № 256 от 31.12.2001);</w:t>
      </w:r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63B">
        <w:rPr>
          <w:sz w:val="28"/>
          <w:szCs w:val="28"/>
        </w:rPr>
        <w:t xml:space="preserve">- Федеральным </w:t>
      </w:r>
      <w:hyperlink r:id="rId5" w:history="1">
        <w:r w:rsidRPr="008B563B">
          <w:rPr>
            <w:sz w:val="28"/>
            <w:szCs w:val="28"/>
          </w:rPr>
          <w:t>законом</w:t>
        </w:r>
      </w:hyperlink>
      <w:r w:rsidRPr="008B563B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(«Российская газета», № 266 от 30.12.2008);</w:t>
      </w:r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63B">
        <w:rPr>
          <w:sz w:val="28"/>
          <w:szCs w:val="28"/>
        </w:rPr>
        <w:t xml:space="preserve">- Федеральным </w:t>
      </w:r>
      <w:hyperlink r:id="rId6" w:history="1">
        <w:r w:rsidRPr="008B563B">
          <w:rPr>
            <w:sz w:val="28"/>
            <w:szCs w:val="28"/>
          </w:rPr>
          <w:t>законом</w:t>
        </w:r>
      </w:hyperlink>
      <w:r w:rsidRPr="008B563B">
        <w:rPr>
          <w:sz w:val="28"/>
          <w:szCs w:val="28"/>
        </w:rPr>
        <w:t xml:space="preserve"> от 02.05.2006 № 59-ФЗ «О порядке рассмотрения обращений граждан Российской Федерации» («Российская газета», № 95 от 05.05.2006); </w:t>
      </w:r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63B">
        <w:rPr>
          <w:sz w:val="28"/>
          <w:szCs w:val="28"/>
        </w:rPr>
        <w:t xml:space="preserve">- Федеральным </w:t>
      </w:r>
      <w:hyperlink r:id="rId7" w:history="1">
        <w:r w:rsidRPr="008B563B">
          <w:rPr>
            <w:sz w:val="28"/>
            <w:szCs w:val="28"/>
          </w:rPr>
          <w:t>законом</w:t>
        </w:r>
      </w:hyperlink>
      <w:r w:rsidRPr="008B563B">
        <w:rPr>
          <w:sz w:val="28"/>
          <w:szCs w:val="28"/>
        </w:rPr>
        <w:t xml:space="preserve"> от 26.06.2008 № 102-ФЗ «Об обеспечении единства измерений» («Российская газета», № 140 от 02.07.2008);</w:t>
      </w:r>
    </w:p>
    <w:p w:rsidR="005128D7" w:rsidRPr="008B563B" w:rsidRDefault="005128D7" w:rsidP="005128D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63B">
        <w:rPr>
          <w:rFonts w:ascii="Times New Roman" w:hAnsi="Times New Roman" w:cs="Times New Roman"/>
          <w:sz w:val="28"/>
          <w:szCs w:val="28"/>
        </w:rPr>
        <w:t xml:space="preserve">-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 266 от 30.12.2008); </w:t>
      </w:r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63B">
        <w:rPr>
          <w:sz w:val="28"/>
          <w:szCs w:val="28"/>
        </w:rPr>
        <w:t xml:space="preserve">- </w:t>
      </w:r>
      <w:hyperlink r:id="rId8" w:history="1">
        <w:r w:rsidRPr="008B563B">
          <w:rPr>
            <w:sz w:val="28"/>
            <w:szCs w:val="28"/>
          </w:rPr>
          <w:t>Постановлением</w:t>
        </w:r>
      </w:hyperlink>
      <w:r w:rsidRPr="008B563B">
        <w:rPr>
          <w:sz w:val="28"/>
          <w:szCs w:val="28"/>
        </w:rPr>
        <w:t xml:space="preserve">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8B563B">
        <w:rPr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8B563B">
        <w:rPr>
          <w:sz w:val="28"/>
          <w:szCs w:val="28"/>
        </w:rPr>
        <w:t xml:space="preserve"> и индивидуальных предпринимателей» («Собрание законодательства РФ», 12.07.2010, № 28, ст. 3706);</w:t>
      </w:r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63B">
        <w:rPr>
          <w:sz w:val="28"/>
          <w:szCs w:val="28"/>
        </w:rPr>
        <w:t xml:space="preserve">- </w:t>
      </w:r>
      <w:hyperlink r:id="rId9" w:history="1">
        <w:r w:rsidRPr="008B563B">
          <w:rPr>
            <w:sz w:val="28"/>
            <w:szCs w:val="28"/>
          </w:rPr>
          <w:t>Постановлением</w:t>
        </w:r>
      </w:hyperlink>
      <w:r w:rsidRPr="008B563B">
        <w:rPr>
          <w:sz w:val="28"/>
          <w:szCs w:val="28"/>
        </w:rPr>
        <w:t xml:space="preserve"> Правительства Российской Федерации от 26.12.2014 № 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 («Собрание законодательства РФ», 05.01.2015, № 1 (часть II), ст. 298);</w:t>
      </w:r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B563B">
        <w:rPr>
          <w:sz w:val="28"/>
          <w:szCs w:val="28"/>
        </w:rPr>
        <w:t xml:space="preserve">- </w:t>
      </w:r>
      <w:hyperlink r:id="rId10" w:history="1">
        <w:r w:rsidRPr="008B563B">
          <w:rPr>
            <w:sz w:val="28"/>
            <w:szCs w:val="28"/>
          </w:rPr>
          <w:t>Постановлением</w:t>
        </w:r>
      </w:hyperlink>
      <w:r w:rsidRPr="008B563B">
        <w:rPr>
          <w:sz w:val="28"/>
          <w:szCs w:val="28"/>
        </w:rPr>
        <w:t xml:space="preserve"> Правительства Российской Федерации от 10.07.2014 № 636 «Об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контролю» (вместе с «Правилами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контролю в соответствии с Федеральным законом «О защите прав юридических лиц и индивидуальных предпринимателей</w:t>
      </w:r>
      <w:proofErr w:type="gramEnd"/>
      <w:r w:rsidRPr="008B563B">
        <w:rPr>
          <w:sz w:val="28"/>
          <w:szCs w:val="28"/>
        </w:rPr>
        <w:t xml:space="preserve"> при осуществлении государственного контроля (надзора) и муниципального контроля») («Собрание законодательства РФ», 21.07.2014,   № 29, ст. 4142);</w:t>
      </w:r>
    </w:p>
    <w:p w:rsidR="005128D7" w:rsidRPr="008B563B" w:rsidRDefault="005128D7" w:rsidP="005128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11" w:history="1">
        <w:r w:rsidRPr="008B563B">
          <w:rPr>
            <w:sz w:val="28"/>
            <w:szCs w:val="28"/>
          </w:rPr>
          <w:t>постановлением</w:t>
        </w:r>
      </w:hyperlink>
      <w:r w:rsidRPr="008B563B">
        <w:rPr>
          <w:sz w:val="28"/>
          <w:szCs w:val="28"/>
        </w:rPr>
        <w:t xml:space="preserve"> Правительства Российской Федерации от 28.04.2015 N 415 "О Правилах формирования и ведения единого реестра проверок" (Собрание законодательства Российской Федерации, 2015, N 19, ст. 2825; 2016, N 51, ст. 7406);</w:t>
      </w:r>
    </w:p>
    <w:p w:rsidR="005128D7" w:rsidRPr="008B563B" w:rsidRDefault="005128D7" w:rsidP="005128D7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8B563B">
        <w:rPr>
          <w:sz w:val="28"/>
          <w:szCs w:val="28"/>
        </w:rPr>
        <w:lastRenderedPageBreak/>
        <w:t xml:space="preserve">постановлением Правительства РФ от 18.04.2016 N 323 "О направлении запроса и </w:t>
      </w:r>
    </w:p>
    <w:p w:rsidR="005128D7" w:rsidRPr="008B563B" w:rsidRDefault="005128D7" w:rsidP="005128D7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B563B">
        <w:rPr>
          <w:sz w:val="28"/>
          <w:szCs w:val="28"/>
        </w:rPr>
        <w:t>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взаимодействия"  ("Собрание законодательства РФ", 25.04.2016</w:t>
      </w:r>
      <w:proofErr w:type="gramEnd"/>
      <w:r w:rsidRPr="008B563B">
        <w:rPr>
          <w:sz w:val="28"/>
          <w:szCs w:val="28"/>
        </w:rPr>
        <w:t xml:space="preserve">, </w:t>
      </w:r>
      <w:proofErr w:type="gramStart"/>
      <w:r w:rsidRPr="008B563B">
        <w:rPr>
          <w:sz w:val="28"/>
          <w:szCs w:val="28"/>
        </w:rPr>
        <w:t>N 17, ст. 2418);</w:t>
      </w:r>
      <w:proofErr w:type="gramEnd"/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B563B">
        <w:rPr>
          <w:sz w:val="28"/>
          <w:szCs w:val="28"/>
        </w:rPr>
        <w:t>-  Распоряжением Правительства Российской Федерации от 19.04.2016 № 724-р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информация» («Собрание законодательства РФ», 02.05.2016,    № 18, ст. 2647);</w:t>
      </w:r>
      <w:proofErr w:type="gramEnd"/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63B">
        <w:rPr>
          <w:sz w:val="28"/>
          <w:szCs w:val="28"/>
        </w:rPr>
        <w:t xml:space="preserve">- </w:t>
      </w:r>
      <w:hyperlink r:id="rId12" w:history="1">
        <w:r w:rsidRPr="008B563B">
          <w:rPr>
            <w:sz w:val="28"/>
            <w:szCs w:val="28"/>
          </w:rPr>
          <w:t>Приказом</w:t>
        </w:r>
      </w:hyperlink>
      <w:r w:rsidRPr="008B563B">
        <w:rPr>
          <w:sz w:val="28"/>
          <w:szCs w:val="28"/>
        </w:rPr>
        <w:t xml:space="preserve"> Министерства экономического развития Российской Федерации 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 85 от 14.05.2009);</w:t>
      </w:r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63B">
        <w:rPr>
          <w:sz w:val="28"/>
          <w:szCs w:val="28"/>
        </w:rPr>
        <w:t xml:space="preserve">- </w:t>
      </w:r>
      <w:hyperlink r:id="rId13" w:history="1">
        <w:r w:rsidRPr="008B563B">
          <w:rPr>
            <w:sz w:val="28"/>
            <w:szCs w:val="28"/>
          </w:rPr>
          <w:t>Приказом</w:t>
        </w:r>
      </w:hyperlink>
      <w:r w:rsidRPr="008B563B">
        <w:rPr>
          <w:sz w:val="28"/>
          <w:szCs w:val="28"/>
        </w:rPr>
        <w:t xml:space="preserve"> Министерства экономического развития Российской Федерации от 26.12.2014 № 851 «Об утверждении формы предписания об устранении выявленного нарушения требований земельного законодательства Российской Федерации» («Бюллетень нормативных актов федеральных органов исполнительной власти», № 24 от 15.06.2015);</w:t>
      </w:r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63B">
        <w:rPr>
          <w:sz w:val="28"/>
          <w:szCs w:val="28"/>
        </w:rPr>
        <w:t>- Постановлением Администрации Курской области от 29.09.2011 № 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Pr="008B563B">
        <w:rPr>
          <w:sz w:val="28"/>
          <w:szCs w:val="28"/>
        </w:rPr>
        <w:t>Курская</w:t>
      </w:r>
      <w:proofErr w:type="gramEnd"/>
      <w:r w:rsidRPr="008B563B">
        <w:rPr>
          <w:sz w:val="28"/>
          <w:szCs w:val="28"/>
        </w:rPr>
        <w:t xml:space="preserve"> правда», № 120, 08.10.2011);</w:t>
      </w:r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563B">
        <w:rPr>
          <w:sz w:val="28"/>
          <w:szCs w:val="28"/>
        </w:rPr>
        <w:t>- Постановление Администрации Курской области от 23.01.2015 N 23-па</w:t>
      </w:r>
    </w:p>
    <w:p w:rsidR="005128D7" w:rsidRPr="008B563B" w:rsidRDefault="005128D7" w:rsidP="005128D7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B563B">
        <w:rPr>
          <w:sz w:val="28"/>
          <w:szCs w:val="28"/>
        </w:rPr>
        <w:t>«Об утверждении Порядка осуществления муниципального земельного контроля на территории Курской области» («</w:t>
      </w:r>
      <w:proofErr w:type="gramStart"/>
      <w:r w:rsidRPr="008B563B">
        <w:rPr>
          <w:sz w:val="28"/>
          <w:szCs w:val="28"/>
        </w:rPr>
        <w:t>Курская</w:t>
      </w:r>
      <w:proofErr w:type="gramEnd"/>
      <w:r w:rsidRPr="008B563B">
        <w:rPr>
          <w:sz w:val="28"/>
          <w:szCs w:val="28"/>
        </w:rPr>
        <w:t xml:space="preserve"> правда», № 10, 03.02.2015);</w:t>
      </w:r>
    </w:p>
    <w:p w:rsidR="005128D7" w:rsidRPr="003172FA" w:rsidRDefault="005128D7" w:rsidP="005128D7">
      <w:pPr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8B563B">
        <w:rPr>
          <w:sz w:val="28"/>
          <w:szCs w:val="28"/>
        </w:rPr>
        <w:t xml:space="preserve">- </w:t>
      </w:r>
      <w:r w:rsidRPr="003172FA">
        <w:rPr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3172FA">
        <w:rPr>
          <w:sz w:val="28"/>
          <w:szCs w:val="28"/>
        </w:rPr>
        <w:t>Пристенского</w:t>
      </w:r>
      <w:proofErr w:type="spellEnd"/>
      <w:r w:rsidRPr="003172FA">
        <w:rPr>
          <w:sz w:val="28"/>
          <w:szCs w:val="28"/>
        </w:rPr>
        <w:t xml:space="preserve"> района</w:t>
      </w:r>
      <w:r w:rsidRPr="003172FA">
        <w:rPr>
          <w:rStyle w:val="a3"/>
          <w:rFonts w:eastAsia="Calibri"/>
          <w:sz w:val="28"/>
          <w:szCs w:val="28"/>
        </w:rPr>
        <w:t xml:space="preserve"> Курской области</w:t>
      </w:r>
      <w:r w:rsidRPr="003172FA">
        <w:rPr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3172FA">
        <w:rPr>
          <w:sz w:val="28"/>
          <w:szCs w:val="28"/>
        </w:rPr>
        <w:t>Пристенского</w:t>
      </w:r>
      <w:proofErr w:type="spellEnd"/>
      <w:r w:rsidRPr="003172FA">
        <w:rPr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5128D7" w:rsidRPr="008B563B" w:rsidRDefault="005128D7" w:rsidP="005128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28D7" w:rsidRPr="008B563B" w:rsidRDefault="005128D7" w:rsidP="005128D7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128D7" w:rsidRPr="008B563B" w:rsidRDefault="005128D7" w:rsidP="005128D7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128D7" w:rsidRPr="008B563B" w:rsidRDefault="005128D7" w:rsidP="005128D7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bookmarkStart w:id="0" w:name="_GoBack"/>
      <w:bookmarkEnd w:id="0"/>
    </w:p>
    <w:sectPr w:rsidR="005128D7" w:rsidRPr="008B563B" w:rsidSect="005128D7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976"/>
    <w:rsid w:val="0036638E"/>
    <w:rsid w:val="005128D7"/>
    <w:rsid w:val="00F0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28D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128D7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qFormat/>
    <w:rsid w:val="005128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28D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128D7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qFormat/>
    <w:rsid w:val="005128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932101135AD89DCCC8138763C787F6BD4C7A6298BD545EE17A69784DU6JDM" TargetMode="External"/><Relationship Id="rId13" Type="http://schemas.openxmlformats.org/officeDocument/2006/relationships/hyperlink" Target="consultantplus://offline/ref=BAB9F28E39C8F93044F4814580255F186D31892C5820814FED073372FCf3S4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824F5CC5EE73AF3F3C1342BE8BF8836BF7C0FBED458480254813D896bCG8M" TargetMode="External"/><Relationship Id="rId12" Type="http://schemas.openxmlformats.org/officeDocument/2006/relationships/hyperlink" Target="consultantplus://offline/ref=F01FF141357C0656196E5320BDA5E02F4A6585C25294A263A26F91DD14cBd2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25BA12E4EFE411EF8E7E17090D83CE9FF39D1C577925968E451EC5D7M976L" TargetMode="External"/><Relationship Id="rId11" Type="http://schemas.openxmlformats.org/officeDocument/2006/relationships/hyperlink" Target="consultantplus://offline/ref=A1171C06626FBBDDEF7D07EB71BC819A10C8B9FD66CC82D391D01C81525DKDL" TargetMode="External"/><Relationship Id="rId5" Type="http://schemas.openxmlformats.org/officeDocument/2006/relationships/hyperlink" Target="consultantplus://offline/ref=62B87DEF8ACDFA6562A17114869CF7DBBAF9290E7990E5B6CEEC1F4920D5bA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1B874AD78AB308993ED05D0C7C9A0A7CC42A3CB8213153EC351806E4Bq2S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6132569359AC8B795D1C19A446673D75BD8574F1E0C1261B583342E53E14F491B491B09C07E636DE9O1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937</Words>
  <Characters>5347</Characters>
  <Application>Microsoft Office Word</Application>
  <DocSecurity>0</DocSecurity>
  <Lines>44</Lines>
  <Paragraphs>12</Paragraphs>
  <ScaleCrop>false</ScaleCrop>
  <Company/>
  <LinksUpToDate>false</LinksUpToDate>
  <CharactersWithSpaces>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2018-11-19T11:11:00Z</dcterms:created>
  <dcterms:modified xsi:type="dcterms:W3CDTF">2018-11-19T11:12:00Z</dcterms:modified>
</cp:coreProperties>
</file>